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86D34" w:rsidRDefault="00177232" w:rsidP="00E43832">
      <w:pPr>
        <w:spacing w:before="240" w:after="240"/>
      </w:pPr>
      <w:r>
        <w:t>Student’s Name</w:t>
      </w:r>
    </w:p>
    <w:p w:rsidR="00177232" w:rsidRDefault="00177232" w:rsidP="00E43832">
      <w:pPr>
        <w:spacing w:before="240" w:after="240"/>
      </w:pPr>
      <w:r>
        <w:t>Professor’s Name</w:t>
      </w:r>
    </w:p>
    <w:p w:rsidR="00177232" w:rsidRDefault="00177232" w:rsidP="00E43832">
      <w:pPr>
        <w:spacing w:before="240" w:after="240"/>
      </w:pPr>
      <w:r>
        <w:t>Courses</w:t>
      </w:r>
    </w:p>
    <w:p w:rsidR="00177232" w:rsidRDefault="00177232" w:rsidP="00E43832">
      <w:pPr>
        <w:spacing w:before="240" w:after="240"/>
      </w:pPr>
      <w:r>
        <w:t>Date</w:t>
      </w:r>
    </w:p>
    <w:p w:rsidR="00177232" w:rsidRPr="0050292B" w:rsidRDefault="00177232" w:rsidP="00E43832">
      <w:pPr>
        <w:spacing w:before="240" w:after="240"/>
        <w:jc w:val="center"/>
      </w:pPr>
      <w:r w:rsidRPr="0050292B">
        <w:t>The Book of Revelation</w:t>
      </w:r>
    </w:p>
    <w:p w:rsidR="00177232" w:rsidRPr="0050292B" w:rsidRDefault="0050292B" w:rsidP="00E43832">
      <w:pPr>
        <w:spacing w:before="240" w:after="240"/>
      </w:pPr>
      <w:r w:rsidRPr="0050292B">
        <w:t>INTRODUCTION</w:t>
      </w:r>
    </w:p>
    <w:p w:rsidR="00177232" w:rsidRDefault="00177232" w:rsidP="00E43832">
      <w:pPr>
        <w:spacing w:before="240" w:after="240"/>
        <w:ind w:firstLine="720"/>
      </w:pPr>
      <w:r>
        <w:t>The book of Revelation was written by John the Elder at around 96 CE on Patmos Island within Asia Minor. John the Elder wrote the book to Rome's people who had transgressed on God and His people. Thus the book was to warn them of impending judgment and revenge that God would execute on them during His second coming. It is an apocalyptic prophecy denoted with an epistolary introduction speaking to seven churches based within the Roman province of Asia. The book of Revelation reveals the divine mysteries. Besides, the book signifies God's victory as exemplified by the vision of a new heaven and a new earth. Tellingly, the book was masterfully written and highlighted various divine mysteries. The paper’s thesis is to demystify the book's key themes and how they resonate with my life.</w:t>
      </w:r>
    </w:p>
    <w:p w:rsidR="00177232" w:rsidRDefault="00177232" w:rsidP="00E43832">
      <w:pPr>
        <w:spacing w:before="240" w:after="240"/>
        <w:ind w:firstLine="720"/>
      </w:pPr>
      <w:r>
        <w:t>The book of Revelation has numerous key themes. Firstly, the theme of revenge is noticeable. John wrote the book addressing it to the people of Rome who had transgressed against God. Romans had perpetrated on God and his people. Thus the people of the oppressed minority craved some payback, which was to be effected by God. Secondly, the theme of judgment is conspicuous</w:t>
      </w:r>
      <w:r w:rsidR="00145C3D" w:rsidRPr="00145C3D">
        <w:rPr>
          <w:rFonts w:eastAsia="Times New Roman" w:cs="Times New Roman"/>
          <w:szCs w:val="24"/>
        </w:rPr>
        <w:t xml:space="preserve"> </w:t>
      </w:r>
      <w:r w:rsidR="00145C3D">
        <w:rPr>
          <w:rFonts w:eastAsia="Times New Roman" w:cs="Times New Roman"/>
          <w:szCs w:val="24"/>
        </w:rPr>
        <w:t>(</w:t>
      </w:r>
      <w:r w:rsidR="00145C3D" w:rsidRPr="00177232">
        <w:rPr>
          <w:rFonts w:eastAsia="Times New Roman" w:cs="Times New Roman"/>
          <w:szCs w:val="24"/>
        </w:rPr>
        <w:t>Oakes</w:t>
      </w:r>
      <w:r w:rsidR="00145C3D">
        <w:rPr>
          <w:rFonts w:eastAsia="Times New Roman" w:cs="Times New Roman"/>
          <w:szCs w:val="24"/>
        </w:rPr>
        <w:t xml:space="preserve"> p.206)</w:t>
      </w:r>
      <w:r>
        <w:t xml:space="preserve">. The book of Revelation considers God to be the only </w:t>
      </w:r>
      <w:r>
        <w:lastRenderedPageBreak/>
        <w:t>person with the power to decide whose actions are impure and who are righteous. However, God gives each person a fighting chance of repenting and shunning evil ways and repent to avoid being consumed in an eternal Lake of Fire. Thirdly, the theme of good vs. evil is present in the book. Revelation is a book juxtaposing good against evil. From one side, the book gives accounts of people with bad intentions and uses symbolism to portray them. And on the other side, the book references God himself and those who partake of His commands and rules. The book highlights that the good side will eventually emerge victorious upon the second coming of God</w:t>
      </w:r>
      <w:r w:rsidR="00145C3D" w:rsidRPr="00145C3D">
        <w:rPr>
          <w:rFonts w:eastAsia="Times New Roman" w:cs="Times New Roman"/>
          <w:szCs w:val="24"/>
        </w:rPr>
        <w:t xml:space="preserve"> </w:t>
      </w:r>
      <w:r w:rsidR="00145C3D">
        <w:rPr>
          <w:rFonts w:eastAsia="Times New Roman" w:cs="Times New Roman"/>
          <w:szCs w:val="24"/>
        </w:rPr>
        <w:t>(</w:t>
      </w:r>
      <w:proofErr w:type="spellStart"/>
      <w:r w:rsidR="00145C3D">
        <w:rPr>
          <w:rFonts w:eastAsia="Times New Roman" w:cs="Times New Roman"/>
          <w:szCs w:val="24"/>
        </w:rPr>
        <w:t>McWilliam</w:t>
      </w:r>
      <w:proofErr w:type="spellEnd"/>
      <w:r w:rsidR="00145C3D">
        <w:rPr>
          <w:rFonts w:eastAsia="Times New Roman" w:cs="Times New Roman"/>
          <w:szCs w:val="24"/>
        </w:rPr>
        <w:t xml:space="preserve">, and </w:t>
      </w:r>
      <w:proofErr w:type="spellStart"/>
      <w:r w:rsidR="00145C3D" w:rsidRPr="00145C3D">
        <w:rPr>
          <w:rFonts w:eastAsia="Times New Roman" w:cs="Times New Roman"/>
          <w:szCs w:val="24"/>
        </w:rPr>
        <w:t>Bickle</w:t>
      </w:r>
      <w:proofErr w:type="spellEnd"/>
      <w:r w:rsidR="00145C3D">
        <w:rPr>
          <w:rFonts w:eastAsia="Times New Roman" w:cs="Times New Roman"/>
          <w:szCs w:val="24"/>
        </w:rPr>
        <w:t xml:space="preserve"> p.71)</w:t>
      </w:r>
      <w:r>
        <w:t>. However, those who will still have maintained their evil deeds will be consumed in an eternal Lake of Fire. Fourthly, the theme of perseverance is exemplified in the book. Revelation gives an account of the struggles Christians underwent in their quest to worship and preach God’s gospel. Many were killed, and social pressure to conform was significant. However, the book inspires Christians to persevere and hold firm without giving up in the face of adversity.</w:t>
      </w:r>
    </w:p>
    <w:p w:rsidR="00177232" w:rsidRDefault="00177232" w:rsidP="00E43832">
      <w:pPr>
        <w:spacing w:before="240" w:after="240"/>
        <w:ind w:firstLine="720"/>
      </w:pPr>
      <w:r>
        <w:t xml:space="preserve">The aforesaid themes resonate with my own life experience in various ways. Foremost, the theme of perseverance resonates with my life as depicted by my strong faith in upholding God’s name. My faith has not be shaken despite the significant criticism I have received in doing God’s work of spreading the gospel. The theme of good vs. evil has enlightened me to strive to embrace morality by doing good deeds, and shun from doing evil deeds. This is because God will judge me according to how my actions – good or evil – have been before Him. Hence I have craved to walk a righteous way of life detesting evil acts.  </w:t>
      </w:r>
    </w:p>
    <w:p w:rsidR="00897E83" w:rsidRDefault="00897E83" w:rsidP="00E43832">
      <w:pPr>
        <w:spacing w:before="240" w:after="240"/>
        <w:ind w:firstLine="720"/>
      </w:pPr>
      <w:r>
        <w:t xml:space="preserve">The theme of judgment gets portrayed in my life by being quick to conclude others' lives. Every time I get annoyed by the actions of people, I end up making quick, harsh judgments. It is not appropriate to judge others' actions like I do but to seek reprieve from belief in the word of </w:t>
      </w:r>
      <w:r>
        <w:lastRenderedPageBreak/>
        <w:t>the Lord. Making quick judgments does not help in maintaining a robust faith in the name of God</w:t>
      </w:r>
      <w:r w:rsidRPr="004948ED">
        <w:rPr>
          <w:szCs w:val="24"/>
        </w:rPr>
        <w:t xml:space="preserve"> </w:t>
      </w:r>
      <w:r>
        <w:rPr>
          <w:szCs w:val="24"/>
        </w:rPr>
        <w:t>(</w:t>
      </w:r>
      <w:proofErr w:type="spellStart"/>
      <w:r w:rsidRPr="00A44760">
        <w:rPr>
          <w:szCs w:val="24"/>
        </w:rPr>
        <w:t>Mininger</w:t>
      </w:r>
      <w:proofErr w:type="spellEnd"/>
      <w:r>
        <w:rPr>
          <w:szCs w:val="24"/>
        </w:rPr>
        <w:t xml:space="preserve"> p</w:t>
      </w:r>
      <w:r>
        <w:t xml:space="preserve">. 29). The Bible affirms that nobody needs to judge others but only God. Also, my life experience is full of revenge on those who commit bad things to me. I have never been a person who can live with others without committing vengeance. The process of revenge created fulfillment in me at all times. It is not right to engage in saving revenge in the lives of others within society. God has the full decision on people who commit wrongdoings to their colleagues. </w:t>
      </w:r>
      <w:r w:rsidRPr="00B734E9">
        <w:t>Revenge adds no value in the life of a person who needs to achieve the best.</w:t>
      </w:r>
    </w:p>
    <w:p w:rsidR="00897E83" w:rsidRDefault="00897E83" w:rsidP="00E43832">
      <w:pPr>
        <w:spacing w:before="240" w:after="240"/>
        <w:ind w:firstLine="720"/>
      </w:pPr>
      <w:r>
        <w:t>The study of the book of Revelation has made me learn a lot in life. Primarily, I have known not to perform revenge on anybody who may wrong me. Vengeance is left for the Lord to conduct on people who wrong others in society</w:t>
      </w:r>
      <w:r w:rsidRPr="00A56A0A">
        <w:rPr>
          <w:szCs w:val="24"/>
        </w:rPr>
        <w:t xml:space="preserve"> </w:t>
      </w:r>
      <w:r>
        <w:rPr>
          <w:szCs w:val="24"/>
        </w:rPr>
        <w:t>(</w:t>
      </w:r>
      <w:r w:rsidRPr="00A56A0A">
        <w:rPr>
          <w:szCs w:val="24"/>
        </w:rPr>
        <w:t>Villiers</w:t>
      </w:r>
      <w:r>
        <w:rPr>
          <w:szCs w:val="24"/>
        </w:rPr>
        <w:t xml:space="preserve"> p</w:t>
      </w:r>
      <w:r>
        <w:t xml:space="preserve">. 369). There is no need to avenge any form of wrongdoing because it would get avenged by the Lord. People who commit revenge tend to consider themselves as righteous and holy before the Lord. Secondly, judgment should never get done by any being. Nobody is right and wrong before the presence of the Lord. Thus, judging others as wrong people should never get done by any person. All people are never perfect and can make wrongful decisions that would get forgiven when they repent. Many factors compromise a judgment that gets performed by human beings. The conclusion from the Lord is consistent and follows a process without becoming a double standard. Thirdly, there is violence taking place in different parts of the world. There is an occurrence of spiritual, physical, and emotional power. Satan attacks humankind in all angles that may ensure they become powerless. Satan seeks dominion over God, leading to the development of the war in society's lives. Violence has caused horror in people's lives, leading to a fear that hinders personal belief in religion. </w:t>
      </w:r>
    </w:p>
    <w:p w:rsidR="00897E83" w:rsidRDefault="00897E83" w:rsidP="00E43832">
      <w:pPr>
        <w:spacing w:before="240" w:after="240"/>
        <w:ind w:firstLine="720"/>
      </w:pPr>
      <w:r>
        <w:lastRenderedPageBreak/>
        <w:t>In conclusion, the book of Revelation has taught me many lessons that have helped strengthen my faith. All people are the same before the Lord, and no superiority exists in our lives. Christians need to persevere all the sufferings that they may go through in their lives and engage in praying using faith. Engaging in the activities of the Lord needs to promote friendliness that allows repentance without judging people to get conducted. People must live in a society with the main aim of fighting Satan. God has the primary purpose of creating judgment, revenging, and forgiving anybody that has fallen off his guidelines.</w:t>
      </w:r>
    </w:p>
    <w:p w:rsidR="00897E83" w:rsidRDefault="00897E83" w:rsidP="00E43832">
      <w:pPr>
        <w:spacing w:before="240" w:after="240"/>
        <w:ind w:firstLine="720"/>
      </w:pPr>
    </w:p>
    <w:p w:rsidR="00177232" w:rsidRDefault="00177232" w:rsidP="00E43832">
      <w:pPr>
        <w:spacing w:before="240" w:after="240"/>
      </w:pPr>
      <w:bookmarkStart w:id="0" w:name="_GoBack"/>
      <w:bookmarkEnd w:id="0"/>
    </w:p>
    <w:p w:rsidR="00145C3D" w:rsidRDefault="00145C3D" w:rsidP="00E43832">
      <w:pPr>
        <w:spacing w:before="240" w:after="240"/>
        <w:jc w:val="center"/>
      </w:pPr>
    </w:p>
    <w:p w:rsidR="00145C3D" w:rsidRDefault="00145C3D" w:rsidP="00E43832">
      <w:pPr>
        <w:spacing w:before="240" w:after="240"/>
        <w:jc w:val="center"/>
      </w:pPr>
    </w:p>
    <w:p w:rsidR="00145C3D" w:rsidRDefault="00145C3D" w:rsidP="00E43832">
      <w:pPr>
        <w:spacing w:before="240" w:after="240"/>
        <w:jc w:val="center"/>
      </w:pPr>
    </w:p>
    <w:p w:rsidR="00897E83" w:rsidRDefault="00897E83" w:rsidP="00E43832">
      <w:pPr>
        <w:spacing w:before="240" w:after="240"/>
        <w:jc w:val="center"/>
      </w:pPr>
    </w:p>
    <w:p w:rsidR="00897E83" w:rsidRDefault="00897E83" w:rsidP="00E43832">
      <w:pPr>
        <w:spacing w:before="240" w:after="240"/>
        <w:jc w:val="center"/>
      </w:pPr>
    </w:p>
    <w:p w:rsidR="00897E83" w:rsidRDefault="00897E83" w:rsidP="00E43832">
      <w:pPr>
        <w:spacing w:before="240" w:after="240"/>
        <w:jc w:val="center"/>
      </w:pPr>
    </w:p>
    <w:p w:rsidR="00897E83" w:rsidRDefault="00897E83" w:rsidP="00E43832">
      <w:pPr>
        <w:spacing w:before="240" w:after="240"/>
        <w:jc w:val="center"/>
      </w:pPr>
    </w:p>
    <w:p w:rsidR="00897E83" w:rsidRDefault="00897E83" w:rsidP="00E43832">
      <w:pPr>
        <w:spacing w:before="240" w:after="240"/>
        <w:jc w:val="center"/>
      </w:pPr>
    </w:p>
    <w:p w:rsidR="00897E83" w:rsidRDefault="00897E83" w:rsidP="00E43832">
      <w:pPr>
        <w:spacing w:before="240" w:after="240"/>
        <w:jc w:val="center"/>
      </w:pPr>
    </w:p>
    <w:p w:rsidR="00897E83" w:rsidRDefault="00897E83" w:rsidP="00E43832">
      <w:pPr>
        <w:spacing w:before="240" w:after="240"/>
        <w:jc w:val="center"/>
      </w:pPr>
    </w:p>
    <w:p w:rsidR="00897E83" w:rsidRDefault="00897E83" w:rsidP="00E43832">
      <w:pPr>
        <w:spacing w:before="240" w:after="240"/>
        <w:jc w:val="center"/>
      </w:pPr>
    </w:p>
    <w:p w:rsidR="00897E83" w:rsidRDefault="00897E83" w:rsidP="00E43832">
      <w:pPr>
        <w:spacing w:before="240" w:after="240"/>
        <w:jc w:val="center"/>
      </w:pPr>
    </w:p>
    <w:p w:rsidR="00897E83" w:rsidRDefault="00897E83" w:rsidP="00E43832">
      <w:pPr>
        <w:spacing w:before="240" w:after="240"/>
        <w:jc w:val="center"/>
      </w:pPr>
    </w:p>
    <w:p w:rsidR="00330FEB" w:rsidRPr="00177232" w:rsidRDefault="00177232" w:rsidP="00E43832">
      <w:pPr>
        <w:spacing w:before="240" w:after="240"/>
        <w:jc w:val="center"/>
      </w:pPr>
      <w:r>
        <w:t>Works Cited</w:t>
      </w:r>
    </w:p>
    <w:p w:rsidR="0050292B" w:rsidRDefault="0050292B" w:rsidP="00E43832">
      <w:pPr>
        <w:spacing w:before="240" w:after="240"/>
        <w:ind w:left="720" w:hanging="720"/>
        <w:rPr>
          <w:szCs w:val="24"/>
        </w:rPr>
      </w:pPr>
      <w:r w:rsidRPr="00A56A0A">
        <w:rPr>
          <w:szCs w:val="24"/>
        </w:rPr>
        <w:t xml:space="preserve">De Villiers, Pieter GR. "Reading Revelation from the top or the underside." </w:t>
      </w:r>
      <w:r w:rsidRPr="00A56A0A">
        <w:rPr>
          <w:i/>
          <w:iCs/>
          <w:szCs w:val="24"/>
        </w:rPr>
        <w:t>Stellenbosch Theological Journal</w:t>
      </w:r>
      <w:r w:rsidRPr="00A56A0A">
        <w:rPr>
          <w:szCs w:val="24"/>
        </w:rPr>
        <w:t xml:space="preserve"> 3.2 (2017): 361-377.</w:t>
      </w:r>
    </w:p>
    <w:p w:rsidR="0050292B" w:rsidRPr="00145C3D" w:rsidRDefault="0050292B" w:rsidP="00E43832">
      <w:pPr>
        <w:spacing w:before="240" w:after="240"/>
        <w:ind w:left="720" w:hanging="720"/>
        <w:rPr>
          <w:rFonts w:eastAsia="Times New Roman" w:cs="Times New Roman"/>
          <w:szCs w:val="24"/>
        </w:rPr>
      </w:pPr>
      <w:proofErr w:type="spellStart"/>
      <w:r w:rsidRPr="00145C3D">
        <w:rPr>
          <w:rFonts w:eastAsia="Times New Roman" w:cs="Times New Roman"/>
          <w:szCs w:val="24"/>
        </w:rPr>
        <w:t>McWilliam</w:t>
      </w:r>
      <w:proofErr w:type="spellEnd"/>
      <w:r w:rsidRPr="00145C3D">
        <w:rPr>
          <w:rFonts w:eastAsia="Times New Roman" w:cs="Times New Roman"/>
          <w:szCs w:val="24"/>
        </w:rPr>
        <w:t xml:space="preserve">, Kelly, and Sharon </w:t>
      </w:r>
      <w:proofErr w:type="spellStart"/>
      <w:r w:rsidRPr="00145C3D">
        <w:rPr>
          <w:rFonts w:eastAsia="Times New Roman" w:cs="Times New Roman"/>
          <w:szCs w:val="24"/>
        </w:rPr>
        <w:t>Bickle</w:t>
      </w:r>
      <w:proofErr w:type="spellEnd"/>
      <w:r w:rsidRPr="00145C3D">
        <w:rPr>
          <w:rFonts w:eastAsia="Times New Roman" w:cs="Times New Roman"/>
          <w:szCs w:val="24"/>
        </w:rPr>
        <w:t xml:space="preserve">. "The Book of Revelation: othering the </w:t>
      </w:r>
      <w:proofErr w:type="spellStart"/>
      <w:r w:rsidRPr="00145C3D">
        <w:rPr>
          <w:rFonts w:eastAsia="Times New Roman" w:cs="Times New Roman"/>
          <w:szCs w:val="24"/>
        </w:rPr>
        <w:t>centre</w:t>
      </w:r>
      <w:proofErr w:type="spellEnd"/>
      <w:r w:rsidRPr="00145C3D">
        <w:rPr>
          <w:rFonts w:eastAsia="Times New Roman" w:cs="Times New Roman"/>
          <w:szCs w:val="24"/>
        </w:rPr>
        <w:t>." (2019): 64-80.</w:t>
      </w:r>
    </w:p>
    <w:p w:rsidR="0050292B" w:rsidRPr="00A44760" w:rsidRDefault="0050292B" w:rsidP="00E43832">
      <w:pPr>
        <w:spacing w:before="240" w:after="240"/>
        <w:ind w:left="720" w:hanging="720"/>
        <w:rPr>
          <w:szCs w:val="24"/>
        </w:rPr>
      </w:pPr>
      <w:proofErr w:type="spellStart"/>
      <w:r w:rsidRPr="00A44760">
        <w:rPr>
          <w:szCs w:val="24"/>
        </w:rPr>
        <w:t>Mininger</w:t>
      </w:r>
      <w:proofErr w:type="spellEnd"/>
      <w:r w:rsidRPr="00A44760">
        <w:rPr>
          <w:szCs w:val="24"/>
        </w:rPr>
        <w:t xml:space="preserve">, Marcus A. </w:t>
      </w:r>
      <w:r w:rsidRPr="00A44760">
        <w:rPr>
          <w:i/>
          <w:iCs/>
          <w:szCs w:val="24"/>
        </w:rPr>
        <w:t>Uncovering the theme of revelation in Romans 1: 16-3: 26: discovering a new approach to Paul's argument</w:t>
      </w:r>
      <w:r w:rsidRPr="00A44760">
        <w:rPr>
          <w:szCs w:val="24"/>
        </w:rPr>
        <w:t xml:space="preserve">. Vol. 445. Mohr </w:t>
      </w:r>
      <w:proofErr w:type="spellStart"/>
      <w:r w:rsidRPr="00A44760">
        <w:rPr>
          <w:szCs w:val="24"/>
        </w:rPr>
        <w:t>Siebeck</w:t>
      </w:r>
      <w:proofErr w:type="spellEnd"/>
      <w:r w:rsidRPr="00A44760">
        <w:rPr>
          <w:szCs w:val="24"/>
        </w:rPr>
        <w:t>, 2017.</w:t>
      </w:r>
    </w:p>
    <w:p w:rsidR="0050292B" w:rsidRPr="00177232" w:rsidRDefault="0050292B" w:rsidP="00E43832">
      <w:pPr>
        <w:spacing w:before="240" w:after="240"/>
        <w:ind w:left="720" w:hanging="720"/>
        <w:rPr>
          <w:rFonts w:eastAsia="Times New Roman" w:cs="Times New Roman"/>
          <w:szCs w:val="24"/>
        </w:rPr>
      </w:pPr>
      <w:r w:rsidRPr="00177232">
        <w:rPr>
          <w:rFonts w:eastAsia="Times New Roman" w:cs="Times New Roman"/>
          <w:szCs w:val="24"/>
        </w:rPr>
        <w:t xml:space="preserve">Oakes, Peter. "Revelation 17. 1–19. 10: A Prophetic Vision of the Destruction of Rome." </w:t>
      </w:r>
      <w:r w:rsidRPr="00177232">
        <w:rPr>
          <w:rFonts w:eastAsia="Times New Roman" w:cs="Times New Roman"/>
          <w:i/>
          <w:iCs/>
          <w:szCs w:val="24"/>
        </w:rPr>
        <w:t>The Future of Rome: Roman, Greek, Jewish and Christian Visions</w:t>
      </w:r>
      <w:r w:rsidRPr="00177232">
        <w:rPr>
          <w:rFonts w:eastAsia="Times New Roman" w:cs="Times New Roman"/>
          <w:szCs w:val="24"/>
        </w:rPr>
        <w:t xml:space="preserve"> (2020): 206.</w:t>
      </w:r>
    </w:p>
    <w:sectPr w:rsidR="0050292B" w:rsidRPr="00177232" w:rsidSect="00177232">
      <w:headerReference w:type="default" r:id="rId6"/>
      <w:headerReference w:type="firs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70B9C" w:rsidRDefault="00770B9C" w:rsidP="00177232">
      <w:pPr>
        <w:spacing w:after="0" w:line="240" w:lineRule="auto"/>
      </w:pPr>
      <w:r>
        <w:separator/>
      </w:r>
    </w:p>
  </w:endnote>
  <w:endnote w:type="continuationSeparator" w:id="0">
    <w:p w:rsidR="00770B9C" w:rsidRDefault="00770B9C" w:rsidP="001772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70B9C" w:rsidRDefault="00770B9C" w:rsidP="00177232">
      <w:pPr>
        <w:spacing w:after="0" w:line="240" w:lineRule="auto"/>
      </w:pPr>
      <w:r>
        <w:separator/>
      </w:r>
    </w:p>
  </w:footnote>
  <w:footnote w:type="continuationSeparator" w:id="0">
    <w:p w:rsidR="00770B9C" w:rsidRDefault="00770B9C" w:rsidP="0017723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65522796"/>
      <w:docPartObj>
        <w:docPartGallery w:val="Page Numbers (Top of Page)"/>
        <w:docPartUnique/>
      </w:docPartObj>
    </w:sdtPr>
    <w:sdtEndPr>
      <w:rPr>
        <w:noProof/>
      </w:rPr>
    </w:sdtEndPr>
    <w:sdtContent>
      <w:p w:rsidR="00177232" w:rsidRDefault="00177232">
        <w:pPr>
          <w:pStyle w:val="Header"/>
          <w:jc w:val="right"/>
        </w:pPr>
        <w:r>
          <w:tab/>
        </w:r>
        <w:r>
          <w:tab/>
          <w:t xml:space="preserve">Surname </w:t>
        </w:r>
        <w:r>
          <w:fldChar w:fldCharType="begin"/>
        </w:r>
        <w:r>
          <w:instrText xml:space="preserve"> PAGE   \* MERGEFORMAT </w:instrText>
        </w:r>
        <w:r>
          <w:fldChar w:fldCharType="separate"/>
        </w:r>
        <w:r w:rsidR="00E43832">
          <w:rPr>
            <w:noProof/>
          </w:rPr>
          <w:t>4</w:t>
        </w:r>
        <w:r>
          <w:rPr>
            <w:noProof/>
          </w:rPr>
          <w:fldChar w:fldCharType="end"/>
        </w:r>
      </w:p>
    </w:sdtContent>
  </w:sdt>
  <w:p w:rsidR="00177232" w:rsidRDefault="00177232">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77232" w:rsidRDefault="00177232">
    <w:pPr>
      <w:pStyle w:val="Header"/>
    </w:pPr>
    <w: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4828"/>
    <w:rsid w:val="00145C3D"/>
    <w:rsid w:val="00177232"/>
    <w:rsid w:val="00311A81"/>
    <w:rsid w:val="00330FEB"/>
    <w:rsid w:val="0050292B"/>
    <w:rsid w:val="00586D34"/>
    <w:rsid w:val="005F7D66"/>
    <w:rsid w:val="00717CED"/>
    <w:rsid w:val="00764828"/>
    <w:rsid w:val="00770B9C"/>
    <w:rsid w:val="00897E83"/>
    <w:rsid w:val="00942084"/>
    <w:rsid w:val="00B010ED"/>
    <w:rsid w:val="00B35F5D"/>
    <w:rsid w:val="00D573A5"/>
    <w:rsid w:val="00E0523E"/>
    <w:rsid w:val="00E43832"/>
    <w:rsid w:val="00F559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C82DF9D-66F3-4827-B54F-F1DF570FD8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35F5D"/>
    <w:pPr>
      <w:spacing w:line="48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77232"/>
    <w:pPr>
      <w:tabs>
        <w:tab w:val="center" w:pos="4680"/>
        <w:tab w:val="right" w:pos="9360"/>
      </w:tabs>
      <w:spacing w:after="0" w:line="240" w:lineRule="auto"/>
    </w:pPr>
  </w:style>
  <w:style w:type="character" w:customStyle="1" w:styleId="HeaderChar">
    <w:name w:val="Header Char"/>
    <w:basedOn w:val="DefaultParagraphFont"/>
    <w:link w:val="Header"/>
    <w:uiPriority w:val="99"/>
    <w:rsid w:val="00177232"/>
    <w:rPr>
      <w:rFonts w:ascii="Times New Roman" w:hAnsi="Times New Roman"/>
      <w:sz w:val="24"/>
    </w:rPr>
  </w:style>
  <w:style w:type="paragraph" w:styleId="Footer">
    <w:name w:val="footer"/>
    <w:basedOn w:val="Normal"/>
    <w:link w:val="FooterChar"/>
    <w:uiPriority w:val="99"/>
    <w:unhideWhenUsed/>
    <w:rsid w:val="00177232"/>
    <w:pPr>
      <w:tabs>
        <w:tab w:val="center" w:pos="4680"/>
        <w:tab w:val="right" w:pos="9360"/>
      </w:tabs>
      <w:spacing w:after="0" w:line="240" w:lineRule="auto"/>
    </w:pPr>
  </w:style>
  <w:style w:type="character" w:customStyle="1" w:styleId="FooterChar">
    <w:name w:val="Footer Char"/>
    <w:basedOn w:val="DefaultParagraphFont"/>
    <w:link w:val="Footer"/>
    <w:uiPriority w:val="99"/>
    <w:rsid w:val="00177232"/>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06853942">
      <w:bodyDiv w:val="1"/>
      <w:marLeft w:val="0"/>
      <w:marRight w:val="0"/>
      <w:marTop w:val="0"/>
      <w:marBottom w:val="0"/>
      <w:divBdr>
        <w:top w:val="none" w:sz="0" w:space="0" w:color="auto"/>
        <w:left w:val="none" w:sz="0" w:space="0" w:color="auto"/>
        <w:bottom w:val="none" w:sz="0" w:space="0" w:color="auto"/>
        <w:right w:val="none" w:sz="0" w:space="0" w:color="auto"/>
      </w:divBdr>
      <w:divsChild>
        <w:div w:id="1904490332">
          <w:marLeft w:val="0"/>
          <w:marRight w:val="0"/>
          <w:marTop w:val="0"/>
          <w:marBottom w:val="0"/>
          <w:divBdr>
            <w:top w:val="none" w:sz="0" w:space="0" w:color="auto"/>
            <w:left w:val="none" w:sz="0" w:space="0" w:color="auto"/>
            <w:bottom w:val="none" w:sz="0" w:space="0" w:color="auto"/>
            <w:right w:val="none" w:sz="0" w:space="0" w:color="auto"/>
          </w:divBdr>
        </w:div>
      </w:divsChild>
    </w:div>
    <w:div w:id="2111120600">
      <w:bodyDiv w:val="1"/>
      <w:marLeft w:val="0"/>
      <w:marRight w:val="0"/>
      <w:marTop w:val="0"/>
      <w:marBottom w:val="0"/>
      <w:divBdr>
        <w:top w:val="none" w:sz="0" w:space="0" w:color="auto"/>
        <w:left w:val="none" w:sz="0" w:space="0" w:color="auto"/>
        <w:bottom w:val="none" w:sz="0" w:space="0" w:color="auto"/>
        <w:right w:val="none" w:sz="0" w:space="0" w:color="auto"/>
      </w:divBdr>
      <w:divsChild>
        <w:div w:id="176642132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972</Words>
  <Characters>5544</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Windows User</cp:lastModifiedBy>
  <cp:revision>3</cp:revision>
  <dcterms:created xsi:type="dcterms:W3CDTF">2020-10-13T00:11:00Z</dcterms:created>
  <dcterms:modified xsi:type="dcterms:W3CDTF">2020-10-13T00:12:00Z</dcterms:modified>
</cp:coreProperties>
</file>